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8E" w:rsidRPr="00ED6F60" w:rsidRDefault="003F1B07" w:rsidP="00167BDC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</w:rPr>
      </w:pPr>
      <w:r w:rsidRPr="00ED6F60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</w:rPr>
        <w:t>รายงาน</w:t>
      </w:r>
      <w:r w:rsidR="001B5A8E" w:rsidRPr="00ED6F60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</w:rPr>
        <w:t>ผลการดำเนินงานตามตัวชี้วัด</w:t>
      </w:r>
      <w:r w:rsidRPr="00ED6F60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</w:rPr>
        <w:t xml:space="preserve"> ปีงบประมาณ </w:t>
      </w:r>
      <w:r w:rsidR="00DD1912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</w:rPr>
        <w:t>2563</w:t>
      </w:r>
    </w:p>
    <w:p w:rsidR="003F1B07" w:rsidRDefault="003F1B07" w:rsidP="00167BDC">
      <w:pPr>
        <w:spacing w:after="0" w:line="240" w:lineRule="auto"/>
        <w:jc w:val="center"/>
        <w:rPr>
          <w:rFonts w:ascii="TH Sarabun New" w:hAnsi="TH Sarabun New" w:cs="TH Sarabun New"/>
          <w:color w:val="0D0D0D" w:themeColor="text1" w:themeTint="F2"/>
          <w:sz w:val="32"/>
          <w:szCs w:val="32"/>
        </w:rPr>
      </w:pPr>
      <w:r w:rsidRPr="00ED6F60"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  <w:t>หน่วยงาน</w:t>
      </w:r>
      <w:r w:rsidR="006A343B">
        <w:rPr>
          <w:rFonts w:ascii="TH Sarabun New" w:hAnsi="TH Sarabun New" w:cs="TH Sarabun New" w:hint="cs"/>
          <w:color w:val="0D0D0D" w:themeColor="text1" w:themeTint="F2"/>
          <w:sz w:val="32"/>
          <w:szCs w:val="32"/>
          <w:cs/>
        </w:rPr>
        <w:t xml:space="preserve"> </w:t>
      </w:r>
      <w:r w:rsidR="00D02213" w:rsidRPr="00D02213"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  <w:t>เทคนิคการแพทย์</w:t>
      </w:r>
      <w:r w:rsidR="00D02213">
        <w:rPr>
          <w:rFonts w:ascii="TH Sarabun New" w:hAnsi="TH Sarabun New" w:cs="TH Sarabun New" w:hint="cs"/>
          <w:color w:val="0D0D0D" w:themeColor="text1" w:themeTint="F2"/>
          <w:sz w:val="32"/>
          <w:szCs w:val="32"/>
          <w:cs/>
        </w:rPr>
        <w:t xml:space="preserve"> </w:t>
      </w:r>
      <w:r w:rsidRPr="00ED6F60"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  <w:t>โรงพยาบาลภูเขียวเฉลิมพระเกียรติ</w:t>
      </w:r>
    </w:p>
    <w:p w:rsidR="006952C3" w:rsidRDefault="006952C3" w:rsidP="006952C3">
      <w:pPr>
        <w:spacing w:after="0" w:line="240" w:lineRule="auto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ระหว่างวันที่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ตุลาคม </w:t>
      </w:r>
      <w:r w:rsidR="00DD1912">
        <w:rPr>
          <w:rFonts w:ascii="TH SarabunPSK" w:hAnsi="TH SarabunPSK" w:cs="TH SarabunPSK"/>
          <w:color w:val="0D0D0D" w:themeColor="text1" w:themeTint="F2"/>
          <w:sz w:val="32"/>
          <w:szCs w:val="32"/>
        </w:rPr>
        <w:t>2562</w:t>
      </w:r>
      <w:r w:rsidR="002A59C4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– 30</w:t>
      </w:r>
      <w:r w:rsidR="002A59C4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กันยายน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DD1912">
        <w:rPr>
          <w:rFonts w:ascii="TH SarabunPSK" w:hAnsi="TH SarabunPSK" w:cs="TH SarabunPSK"/>
          <w:color w:val="0D0D0D" w:themeColor="text1" w:themeTint="F2"/>
          <w:sz w:val="32"/>
          <w:szCs w:val="32"/>
        </w:rPr>
        <w:t>2563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="002A59C4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( ราย 12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เดือน )</w:t>
      </w:r>
    </w:p>
    <w:tbl>
      <w:tblPr>
        <w:tblStyle w:val="TableGrid"/>
        <w:tblW w:w="1467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810"/>
        <w:gridCol w:w="6930"/>
        <w:gridCol w:w="1125"/>
        <w:gridCol w:w="1276"/>
        <w:gridCol w:w="1289"/>
        <w:gridCol w:w="1350"/>
        <w:gridCol w:w="610"/>
        <w:gridCol w:w="1280"/>
      </w:tblGrid>
      <w:tr w:rsidR="00167BDC" w:rsidRPr="00ED6F60" w:rsidTr="00B3179E">
        <w:tc>
          <w:tcPr>
            <w:tcW w:w="810" w:type="dxa"/>
            <w:vMerge w:val="restart"/>
            <w:vAlign w:val="center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ที่</w:t>
            </w:r>
          </w:p>
        </w:tc>
        <w:tc>
          <w:tcPr>
            <w:tcW w:w="6930" w:type="dxa"/>
            <w:vMerge w:val="restart"/>
            <w:vAlign w:val="center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 xml:space="preserve">ชื่อตัวชี้วัด ( 35 </w:t>
            </w: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KPI</w:t>
            </w: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)</w:t>
            </w:r>
          </w:p>
        </w:tc>
        <w:tc>
          <w:tcPr>
            <w:tcW w:w="1125" w:type="dxa"/>
            <w:vMerge w:val="restart"/>
            <w:vAlign w:val="center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เกณฑ์</w:t>
            </w:r>
          </w:p>
        </w:tc>
        <w:tc>
          <w:tcPr>
            <w:tcW w:w="3915" w:type="dxa"/>
            <w:gridSpan w:val="3"/>
            <w:vAlign w:val="center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890" w:type="dxa"/>
            <w:gridSpan w:val="2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ประเมินผล</w:t>
            </w:r>
          </w:p>
        </w:tc>
      </w:tr>
      <w:tr w:rsidR="00167BDC" w:rsidRPr="00ED6F60" w:rsidTr="00B3179E">
        <w:tc>
          <w:tcPr>
            <w:tcW w:w="810" w:type="dxa"/>
            <w:vMerge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6930" w:type="dxa"/>
            <w:vMerge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125" w:type="dxa"/>
            <w:vMerge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76" w:type="dxa"/>
          </w:tcPr>
          <w:p w:rsidR="00167BDC" w:rsidRPr="00ED6F60" w:rsidRDefault="002A59C4" w:rsidP="002A59C4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ผลงาน</w:t>
            </w:r>
          </w:p>
        </w:tc>
        <w:tc>
          <w:tcPr>
            <w:tcW w:w="1289" w:type="dxa"/>
          </w:tcPr>
          <w:p w:rsidR="00167BDC" w:rsidRPr="00ED6F60" w:rsidRDefault="002A59C4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50" w:type="dxa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  <w:cs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  <w:cs/>
              </w:rPr>
              <w:t>ร้อยละ/อัตรา</w:t>
            </w:r>
          </w:p>
        </w:tc>
        <w:tc>
          <w:tcPr>
            <w:tcW w:w="610" w:type="dxa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ผ่าน</w:t>
            </w:r>
          </w:p>
        </w:tc>
        <w:tc>
          <w:tcPr>
            <w:tcW w:w="1280" w:type="dxa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  <w:cs/>
              </w:rPr>
              <w:t>ไม่ผ่านเกณฑ์</w:t>
            </w:r>
          </w:p>
        </w:tc>
      </w:tr>
      <w:tr w:rsidR="002A59C4" w:rsidRPr="00ED6F60" w:rsidTr="00B3179E">
        <w:trPr>
          <w:trHeight w:val="389"/>
        </w:trPr>
        <w:tc>
          <w:tcPr>
            <w:tcW w:w="810" w:type="dxa"/>
            <w:vAlign w:val="center"/>
          </w:tcPr>
          <w:p w:rsidR="002A59C4" w:rsidRPr="00ED6F60" w:rsidRDefault="002A59C4" w:rsidP="002A59C4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1</w:t>
            </w:r>
          </w:p>
        </w:tc>
        <w:tc>
          <w:tcPr>
            <w:tcW w:w="6930" w:type="dxa"/>
            <w:vAlign w:val="center"/>
          </w:tcPr>
          <w:p w:rsidR="002A59C4" w:rsidRPr="00B3179E" w:rsidRDefault="002A59C4" w:rsidP="00B3179E">
            <w:pPr>
              <w:pStyle w:val="Default"/>
              <w:ind w:left="142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B3179E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ร้อยละของห้องปฏิบัติการด้านการแพทย์และสาธารณสุขมีคุณภาพและมาตรฐานการบริการ (</w:t>
            </w:r>
            <w:proofErr w:type="spellStart"/>
            <w:r w:rsidRPr="00B3179E"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>Khard</w:t>
            </w:r>
            <w:proofErr w:type="spellEnd"/>
            <w:r w:rsidRPr="00B3179E"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 xml:space="preserve"> </w:t>
            </w:r>
            <w:proofErr w:type="spellStart"/>
            <w:r w:rsidRPr="00B3179E"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>Coppy</w:t>
            </w:r>
            <w:proofErr w:type="spellEnd"/>
            <w:r w:rsidRPr="00B3179E"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>)</w:t>
            </w:r>
          </w:p>
        </w:tc>
        <w:tc>
          <w:tcPr>
            <w:tcW w:w="1125" w:type="dxa"/>
            <w:vAlign w:val="center"/>
          </w:tcPr>
          <w:p w:rsidR="002A59C4" w:rsidRPr="00B3179E" w:rsidRDefault="002A59C4" w:rsidP="00B3179E">
            <w:pPr>
              <w:jc w:val="center"/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</w:rPr>
            </w:pPr>
            <w:r w:rsidRPr="00B3179E"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  <w:cs/>
              </w:rPr>
              <w:t>100</w:t>
            </w:r>
          </w:p>
        </w:tc>
        <w:tc>
          <w:tcPr>
            <w:tcW w:w="1276" w:type="dxa"/>
          </w:tcPr>
          <w:p w:rsidR="002A59C4" w:rsidRPr="00B3179E" w:rsidRDefault="002A59C4" w:rsidP="00B317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179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89" w:type="dxa"/>
          </w:tcPr>
          <w:p w:rsidR="002A59C4" w:rsidRPr="00B3179E" w:rsidRDefault="002A59C4" w:rsidP="00B317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179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350" w:type="dxa"/>
          </w:tcPr>
          <w:p w:rsidR="002A59C4" w:rsidRPr="00B3179E" w:rsidRDefault="002A59C4" w:rsidP="00B317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179E">
              <w:rPr>
                <w:rFonts w:ascii="TH SarabunIT๙" w:hAnsi="TH SarabunIT๙" w:cs="TH SarabunIT๙"/>
                <w:sz w:val="32"/>
                <w:szCs w:val="32"/>
              </w:rPr>
              <w:t>100.00</w:t>
            </w:r>
          </w:p>
        </w:tc>
        <w:tc>
          <w:tcPr>
            <w:tcW w:w="610" w:type="dxa"/>
            <w:vAlign w:val="center"/>
          </w:tcPr>
          <w:p w:rsidR="002A59C4" w:rsidRPr="00ED6F60" w:rsidRDefault="002A59C4" w:rsidP="002A59C4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/</w:t>
            </w:r>
          </w:p>
        </w:tc>
        <w:tc>
          <w:tcPr>
            <w:tcW w:w="1280" w:type="dxa"/>
            <w:vAlign w:val="center"/>
          </w:tcPr>
          <w:p w:rsidR="002A59C4" w:rsidRPr="00ED6F60" w:rsidRDefault="002A59C4" w:rsidP="002A59C4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2A59C4" w:rsidRPr="00ED6F60" w:rsidTr="00B3179E">
        <w:tc>
          <w:tcPr>
            <w:tcW w:w="810" w:type="dxa"/>
            <w:vAlign w:val="center"/>
          </w:tcPr>
          <w:p w:rsidR="002A59C4" w:rsidRPr="00ED6F60" w:rsidRDefault="002A59C4" w:rsidP="002A59C4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2</w:t>
            </w:r>
          </w:p>
        </w:tc>
        <w:tc>
          <w:tcPr>
            <w:tcW w:w="6930" w:type="dxa"/>
            <w:vAlign w:val="center"/>
          </w:tcPr>
          <w:p w:rsidR="002A59C4" w:rsidRPr="00B3179E" w:rsidRDefault="00B3179E" w:rsidP="00B3179E">
            <w:pPr>
              <w:pStyle w:val="Default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 xml:space="preserve">  </w:t>
            </w:r>
            <w:r w:rsidR="002A59C4" w:rsidRPr="00B3179E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ร้อยละการจ่ายโลหิตผิดคนผิดหมู่ (</w:t>
            </w:r>
            <w:proofErr w:type="spellStart"/>
            <w:r w:rsidR="002A59C4" w:rsidRPr="00B3179E"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>Khard</w:t>
            </w:r>
            <w:proofErr w:type="spellEnd"/>
            <w:r w:rsidR="002A59C4" w:rsidRPr="00B3179E"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 xml:space="preserve"> </w:t>
            </w:r>
            <w:proofErr w:type="spellStart"/>
            <w:r w:rsidR="002A59C4" w:rsidRPr="00B3179E"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>Coppy</w:t>
            </w:r>
            <w:proofErr w:type="spellEnd"/>
            <w:r w:rsidR="002A59C4" w:rsidRPr="00B3179E"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>)</w:t>
            </w:r>
          </w:p>
        </w:tc>
        <w:tc>
          <w:tcPr>
            <w:tcW w:w="1125" w:type="dxa"/>
            <w:vAlign w:val="center"/>
          </w:tcPr>
          <w:p w:rsidR="002A59C4" w:rsidRPr="00B3179E" w:rsidRDefault="002A59C4" w:rsidP="00B3179E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B3179E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2A59C4" w:rsidRPr="00B3179E" w:rsidRDefault="00DD1912" w:rsidP="00B317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89" w:type="dxa"/>
          </w:tcPr>
          <w:p w:rsidR="002A59C4" w:rsidRPr="00B3179E" w:rsidRDefault="00DD1912" w:rsidP="00B317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5,887</w:t>
            </w:r>
          </w:p>
        </w:tc>
        <w:tc>
          <w:tcPr>
            <w:tcW w:w="1350" w:type="dxa"/>
          </w:tcPr>
          <w:p w:rsidR="002A59C4" w:rsidRPr="00B3179E" w:rsidRDefault="006A00F9" w:rsidP="00B317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0.03</w:t>
            </w:r>
          </w:p>
        </w:tc>
        <w:tc>
          <w:tcPr>
            <w:tcW w:w="610" w:type="dxa"/>
            <w:vAlign w:val="center"/>
          </w:tcPr>
          <w:p w:rsidR="002A59C4" w:rsidRPr="00ED6F60" w:rsidRDefault="002A59C4" w:rsidP="002A59C4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2A59C4" w:rsidRPr="00ED6F60" w:rsidRDefault="006A00F9" w:rsidP="002A59C4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6A00F9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/</w:t>
            </w:r>
          </w:p>
        </w:tc>
      </w:tr>
      <w:tr w:rsidR="00167BDC" w:rsidRPr="00ED6F60" w:rsidTr="00B3179E">
        <w:tc>
          <w:tcPr>
            <w:tcW w:w="810" w:type="dxa"/>
            <w:vAlign w:val="center"/>
          </w:tcPr>
          <w:p w:rsidR="00167BDC" w:rsidRPr="00ED6F60" w:rsidRDefault="00167BDC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3</w:t>
            </w:r>
          </w:p>
        </w:tc>
        <w:tc>
          <w:tcPr>
            <w:tcW w:w="6930" w:type="dxa"/>
            <w:vAlign w:val="center"/>
          </w:tcPr>
          <w:p w:rsidR="00167BDC" w:rsidRPr="00B3179E" w:rsidRDefault="002A59C4" w:rsidP="00B3179E">
            <w:pPr>
              <w:ind w:left="142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B3179E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ร้อยละการเก็บตัวอย่างไม่ถูกต้อง</w:t>
            </w:r>
          </w:p>
        </w:tc>
        <w:tc>
          <w:tcPr>
            <w:tcW w:w="1125" w:type="dxa"/>
            <w:vAlign w:val="center"/>
          </w:tcPr>
          <w:p w:rsidR="00167BDC" w:rsidRPr="00B3179E" w:rsidRDefault="002A59C4" w:rsidP="00B3179E">
            <w:pPr>
              <w:ind w:left="142"/>
              <w:jc w:val="center"/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</w:rPr>
            </w:pPr>
            <w:r w:rsidRPr="00B3179E"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vAlign w:val="center"/>
          </w:tcPr>
          <w:p w:rsidR="00167BDC" w:rsidRPr="00B3179E" w:rsidRDefault="00DD1912" w:rsidP="00B3179E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339</w:t>
            </w:r>
          </w:p>
        </w:tc>
        <w:tc>
          <w:tcPr>
            <w:tcW w:w="1289" w:type="dxa"/>
            <w:vAlign w:val="center"/>
          </w:tcPr>
          <w:p w:rsidR="00B3179E" w:rsidRPr="00B3179E" w:rsidRDefault="00DD1912" w:rsidP="00B3179E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160,595</w:t>
            </w:r>
          </w:p>
        </w:tc>
        <w:tc>
          <w:tcPr>
            <w:tcW w:w="1350" w:type="dxa"/>
            <w:vAlign w:val="center"/>
          </w:tcPr>
          <w:p w:rsidR="00167BDC" w:rsidRPr="00B3179E" w:rsidRDefault="006A00F9" w:rsidP="00B3179E">
            <w:pPr>
              <w:jc w:val="center"/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0.</w:t>
            </w:r>
            <w:r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21</w:t>
            </w:r>
          </w:p>
        </w:tc>
        <w:tc>
          <w:tcPr>
            <w:tcW w:w="61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167BDC" w:rsidRPr="00ED6F60" w:rsidRDefault="00B3179E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B3179E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/</w:t>
            </w:r>
          </w:p>
        </w:tc>
      </w:tr>
      <w:tr w:rsidR="008B1FBD" w:rsidRPr="00ED6F60" w:rsidTr="00B3179E">
        <w:tc>
          <w:tcPr>
            <w:tcW w:w="810" w:type="dxa"/>
            <w:vAlign w:val="center"/>
          </w:tcPr>
          <w:p w:rsidR="008B1FBD" w:rsidRPr="00ED6F60" w:rsidRDefault="008B1FBD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4</w:t>
            </w:r>
          </w:p>
        </w:tc>
        <w:tc>
          <w:tcPr>
            <w:tcW w:w="6930" w:type="dxa"/>
            <w:vAlign w:val="center"/>
          </w:tcPr>
          <w:p w:rsidR="008B1FBD" w:rsidRPr="00B3179E" w:rsidRDefault="002A59C4" w:rsidP="00B3179E">
            <w:pPr>
              <w:autoSpaceDE w:val="0"/>
              <w:autoSpaceDN w:val="0"/>
              <w:adjustRightInd w:val="0"/>
              <w:ind w:left="142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B3179E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ร้อยละในการรายงานผล </w:t>
            </w:r>
            <w:proofErr w:type="spellStart"/>
            <w:r w:rsidRPr="00B3179E"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>PT,aPTT</w:t>
            </w:r>
            <w:proofErr w:type="spellEnd"/>
            <w:r w:rsidRPr="00B3179E"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 xml:space="preserve"> </w:t>
            </w:r>
            <w:r w:rsidRPr="00B3179E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ภายในเวลา 30 นาที ในผู้ป่วยฉุกเฉิน</w:t>
            </w:r>
          </w:p>
        </w:tc>
        <w:tc>
          <w:tcPr>
            <w:tcW w:w="1125" w:type="dxa"/>
            <w:vAlign w:val="center"/>
          </w:tcPr>
          <w:p w:rsidR="008B1FBD" w:rsidRPr="00B3179E" w:rsidRDefault="002A59C4" w:rsidP="00B3179E">
            <w:pPr>
              <w:ind w:left="142"/>
              <w:jc w:val="center"/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</w:rPr>
            </w:pPr>
            <w:r w:rsidRPr="00B3179E"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  <w:cs/>
              </w:rPr>
              <w:t>≥80</w:t>
            </w:r>
          </w:p>
        </w:tc>
        <w:tc>
          <w:tcPr>
            <w:tcW w:w="1276" w:type="dxa"/>
            <w:vAlign w:val="center"/>
          </w:tcPr>
          <w:p w:rsidR="008B1FBD" w:rsidRPr="00B3179E" w:rsidRDefault="00B3179E" w:rsidP="00DD191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3179E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2</w:t>
            </w:r>
            <w:r w:rsidRPr="00B3179E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,</w:t>
            </w:r>
            <w:r w:rsidRPr="00B3179E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8</w:t>
            </w:r>
            <w:r w:rsidR="00DD1912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28</w:t>
            </w:r>
          </w:p>
        </w:tc>
        <w:tc>
          <w:tcPr>
            <w:tcW w:w="1289" w:type="dxa"/>
            <w:vAlign w:val="center"/>
          </w:tcPr>
          <w:p w:rsidR="008B1FBD" w:rsidRPr="00B3179E" w:rsidRDefault="00DD1912" w:rsidP="00B3179E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3,044</w:t>
            </w:r>
          </w:p>
        </w:tc>
        <w:tc>
          <w:tcPr>
            <w:tcW w:w="1350" w:type="dxa"/>
            <w:vAlign w:val="center"/>
          </w:tcPr>
          <w:p w:rsidR="008B1FBD" w:rsidRPr="00B3179E" w:rsidRDefault="006A00F9" w:rsidP="00B3179E">
            <w:pPr>
              <w:jc w:val="center"/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92</w:t>
            </w:r>
            <w: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90</w:t>
            </w:r>
          </w:p>
        </w:tc>
        <w:tc>
          <w:tcPr>
            <w:tcW w:w="610" w:type="dxa"/>
            <w:vAlign w:val="center"/>
          </w:tcPr>
          <w:p w:rsidR="008B1FBD" w:rsidRPr="00ED6F60" w:rsidRDefault="00B3179E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/</w:t>
            </w:r>
          </w:p>
        </w:tc>
        <w:tc>
          <w:tcPr>
            <w:tcW w:w="1280" w:type="dxa"/>
            <w:vAlign w:val="center"/>
          </w:tcPr>
          <w:p w:rsidR="008B1FBD" w:rsidRPr="00ED6F60" w:rsidRDefault="008B1FB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41095E" w:rsidRPr="00ED6F60" w:rsidTr="00B3179E">
        <w:tc>
          <w:tcPr>
            <w:tcW w:w="810" w:type="dxa"/>
            <w:vAlign w:val="center"/>
          </w:tcPr>
          <w:p w:rsidR="0041095E" w:rsidRPr="00ED6F60" w:rsidRDefault="0041095E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5</w:t>
            </w:r>
          </w:p>
        </w:tc>
        <w:tc>
          <w:tcPr>
            <w:tcW w:w="6930" w:type="dxa"/>
            <w:vAlign w:val="center"/>
          </w:tcPr>
          <w:p w:rsidR="0041095E" w:rsidRPr="00B3179E" w:rsidRDefault="00B3179E" w:rsidP="00B3179E">
            <w:pPr>
              <w:autoSpaceDE w:val="0"/>
              <w:autoSpaceDN w:val="0"/>
              <w:adjustRightInd w:val="0"/>
              <w:ind w:left="142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B3179E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ร้อยละการไม่มีเลือดจ่ายตามที่ขอ</w:t>
            </w:r>
          </w:p>
        </w:tc>
        <w:tc>
          <w:tcPr>
            <w:tcW w:w="1125" w:type="dxa"/>
            <w:vAlign w:val="center"/>
          </w:tcPr>
          <w:p w:rsidR="0041095E" w:rsidRPr="00B3179E" w:rsidRDefault="00B3179E" w:rsidP="00B3179E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B3179E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vAlign w:val="center"/>
          </w:tcPr>
          <w:p w:rsidR="0041095E" w:rsidRPr="00B3179E" w:rsidRDefault="00DD1912" w:rsidP="00B3179E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14</w:t>
            </w:r>
          </w:p>
        </w:tc>
        <w:tc>
          <w:tcPr>
            <w:tcW w:w="1289" w:type="dxa"/>
            <w:vAlign w:val="center"/>
          </w:tcPr>
          <w:p w:rsidR="0041095E" w:rsidRPr="00B3179E" w:rsidRDefault="00DD1912" w:rsidP="00B3179E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2,361</w:t>
            </w:r>
          </w:p>
        </w:tc>
        <w:tc>
          <w:tcPr>
            <w:tcW w:w="1350" w:type="dxa"/>
            <w:vAlign w:val="center"/>
          </w:tcPr>
          <w:p w:rsidR="0041095E" w:rsidRPr="00B3179E" w:rsidRDefault="006A00F9" w:rsidP="00B3179E">
            <w:pPr>
              <w:jc w:val="center"/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0.</w:t>
            </w:r>
            <w:r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59</w:t>
            </w:r>
          </w:p>
        </w:tc>
        <w:tc>
          <w:tcPr>
            <w:tcW w:w="610" w:type="dxa"/>
            <w:vAlign w:val="center"/>
          </w:tcPr>
          <w:p w:rsidR="0041095E" w:rsidRPr="00ED6F60" w:rsidRDefault="0041095E" w:rsidP="00425D7A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41095E" w:rsidRPr="00ED6F60" w:rsidRDefault="00B3179E" w:rsidP="00425D7A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B3179E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/</w:t>
            </w:r>
          </w:p>
        </w:tc>
      </w:tr>
      <w:tr w:rsidR="0041095E" w:rsidRPr="00ED6F60" w:rsidTr="00B3179E">
        <w:tc>
          <w:tcPr>
            <w:tcW w:w="810" w:type="dxa"/>
            <w:vAlign w:val="center"/>
          </w:tcPr>
          <w:p w:rsidR="0041095E" w:rsidRPr="00ED6F60" w:rsidRDefault="0041095E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6</w:t>
            </w:r>
          </w:p>
        </w:tc>
        <w:tc>
          <w:tcPr>
            <w:tcW w:w="6930" w:type="dxa"/>
            <w:vAlign w:val="center"/>
          </w:tcPr>
          <w:p w:rsidR="0041095E" w:rsidRPr="00B3179E" w:rsidRDefault="00B3179E" w:rsidP="00B3179E">
            <w:pPr>
              <w:ind w:left="142"/>
              <w:rPr>
                <w:rFonts w:ascii="TH SarabunIT๙" w:hAnsi="TH SarabunIT๙" w:cs="TH SarabunIT๙"/>
                <w:color w:val="0D0D0D"/>
                <w:spacing w:val="1"/>
                <w:sz w:val="32"/>
                <w:szCs w:val="32"/>
                <w:shd w:val="clear" w:color="auto" w:fill="FAFAFA"/>
              </w:rPr>
            </w:pPr>
            <w:r w:rsidRPr="00B3179E">
              <w:rPr>
                <w:rFonts w:ascii="TH SarabunIT๙" w:hAnsi="TH SarabunIT๙" w:cs="TH SarabunIT๙"/>
                <w:color w:val="0D0D0D"/>
                <w:spacing w:val="1"/>
                <w:sz w:val="32"/>
                <w:szCs w:val="32"/>
                <w:shd w:val="clear" w:color="auto" w:fill="FAFAFA"/>
                <w:cs/>
              </w:rPr>
              <w:t>ร้อยละการรายงานผลผิดพลาด</w:t>
            </w:r>
          </w:p>
        </w:tc>
        <w:tc>
          <w:tcPr>
            <w:tcW w:w="1125" w:type="dxa"/>
            <w:vAlign w:val="center"/>
          </w:tcPr>
          <w:p w:rsidR="0041095E" w:rsidRPr="00B3179E" w:rsidRDefault="00B3179E" w:rsidP="00B3179E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B3179E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vAlign w:val="center"/>
          </w:tcPr>
          <w:p w:rsidR="0041095E" w:rsidRPr="00B3179E" w:rsidRDefault="00DD1912" w:rsidP="00B3179E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12</w:t>
            </w:r>
          </w:p>
        </w:tc>
        <w:tc>
          <w:tcPr>
            <w:tcW w:w="1289" w:type="dxa"/>
            <w:vAlign w:val="center"/>
          </w:tcPr>
          <w:p w:rsidR="0041095E" w:rsidRPr="00B3179E" w:rsidRDefault="00DD1912" w:rsidP="00B3179E">
            <w:pPr>
              <w:jc w:val="center"/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160,595</w:t>
            </w:r>
          </w:p>
        </w:tc>
        <w:tc>
          <w:tcPr>
            <w:tcW w:w="1350" w:type="dxa"/>
            <w:vAlign w:val="center"/>
          </w:tcPr>
          <w:p w:rsidR="0041095E" w:rsidRPr="00B3179E" w:rsidRDefault="006A00F9" w:rsidP="00B3179E">
            <w:pPr>
              <w:jc w:val="center"/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0.</w:t>
            </w:r>
            <w:r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01</w:t>
            </w:r>
            <w:bookmarkStart w:id="0" w:name="_GoBack"/>
            <w:bookmarkEnd w:id="0"/>
          </w:p>
        </w:tc>
        <w:tc>
          <w:tcPr>
            <w:tcW w:w="610" w:type="dxa"/>
            <w:vAlign w:val="center"/>
          </w:tcPr>
          <w:p w:rsidR="0041095E" w:rsidRPr="00ED6F60" w:rsidRDefault="0041095E" w:rsidP="00425D7A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41095E" w:rsidRPr="00ED6F60" w:rsidRDefault="00B3179E" w:rsidP="00425D7A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B3179E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/</w:t>
            </w:r>
          </w:p>
        </w:tc>
      </w:tr>
      <w:tr w:rsidR="008B1FBD" w:rsidRPr="00ED6F60" w:rsidTr="00B3179E">
        <w:tc>
          <w:tcPr>
            <w:tcW w:w="810" w:type="dxa"/>
            <w:vAlign w:val="center"/>
          </w:tcPr>
          <w:p w:rsidR="008B1FBD" w:rsidRPr="00ED6F60" w:rsidRDefault="008B1FBD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7</w:t>
            </w:r>
          </w:p>
        </w:tc>
        <w:tc>
          <w:tcPr>
            <w:tcW w:w="6930" w:type="dxa"/>
            <w:vAlign w:val="center"/>
          </w:tcPr>
          <w:p w:rsidR="008B1FBD" w:rsidRPr="00ED6F60" w:rsidRDefault="008B1FBD" w:rsidP="00527587">
            <w:pPr>
              <w:ind w:left="142"/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</w:rPr>
            </w:pPr>
          </w:p>
        </w:tc>
        <w:tc>
          <w:tcPr>
            <w:tcW w:w="1125" w:type="dxa"/>
            <w:vAlign w:val="center"/>
          </w:tcPr>
          <w:p w:rsidR="008B1FBD" w:rsidRPr="00ED6F60" w:rsidRDefault="008B1FBD" w:rsidP="00D82346">
            <w:pPr>
              <w:jc w:val="center"/>
              <w:rPr>
                <w:rFonts w:ascii="TH Sarabun New" w:hAnsi="TH Sarabun New" w:cs="TH Sarabun New"/>
                <w:color w:val="0D0D0D"/>
                <w:spacing w:val="-6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B1FBD" w:rsidRPr="00ED6F60" w:rsidRDefault="008B1FB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9" w:type="dxa"/>
            <w:vAlign w:val="center"/>
          </w:tcPr>
          <w:p w:rsidR="008B1FBD" w:rsidRPr="00ED6F60" w:rsidRDefault="008B1FB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8B1FBD" w:rsidRPr="00ED6F60" w:rsidRDefault="008B1FB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8B1FBD" w:rsidRPr="00ED6F60" w:rsidRDefault="008B1FB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8B1FBD" w:rsidRPr="00ED6F60" w:rsidRDefault="008B1FB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167BDC" w:rsidRPr="00ED6F60" w:rsidTr="00B3179E">
        <w:tc>
          <w:tcPr>
            <w:tcW w:w="810" w:type="dxa"/>
            <w:vAlign w:val="center"/>
          </w:tcPr>
          <w:p w:rsidR="00167BDC" w:rsidRPr="00ED6F60" w:rsidRDefault="00167BDC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8</w:t>
            </w:r>
          </w:p>
        </w:tc>
        <w:tc>
          <w:tcPr>
            <w:tcW w:w="6930" w:type="dxa"/>
            <w:vAlign w:val="center"/>
          </w:tcPr>
          <w:p w:rsidR="00167BDC" w:rsidRPr="00ED6F60" w:rsidRDefault="00167BDC" w:rsidP="00527587">
            <w:pPr>
              <w:ind w:left="142"/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</w:rPr>
            </w:pPr>
          </w:p>
        </w:tc>
        <w:tc>
          <w:tcPr>
            <w:tcW w:w="1125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9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128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167BDC" w:rsidRPr="00ED6F60" w:rsidTr="00B3179E">
        <w:tc>
          <w:tcPr>
            <w:tcW w:w="810" w:type="dxa"/>
            <w:vAlign w:val="center"/>
          </w:tcPr>
          <w:p w:rsidR="00167BDC" w:rsidRPr="00ED6F60" w:rsidRDefault="00167BDC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9</w:t>
            </w:r>
          </w:p>
        </w:tc>
        <w:tc>
          <w:tcPr>
            <w:tcW w:w="6930" w:type="dxa"/>
            <w:vAlign w:val="center"/>
          </w:tcPr>
          <w:p w:rsidR="00167BDC" w:rsidRPr="00ED6F60" w:rsidRDefault="00167BDC" w:rsidP="00527587">
            <w:pPr>
              <w:pStyle w:val="Default"/>
              <w:ind w:left="142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eastAsia="Calibri" w:hAnsi="TH Sarabun New" w:cs="TH Sarabun New"/>
                <w:color w:val="0D0D0D"/>
                <w:spacing w:val="-6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9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167BDC" w:rsidRPr="00ED6F60" w:rsidTr="00B3179E">
        <w:tc>
          <w:tcPr>
            <w:tcW w:w="810" w:type="dxa"/>
            <w:vAlign w:val="center"/>
          </w:tcPr>
          <w:p w:rsidR="00167BDC" w:rsidRPr="00ED6F60" w:rsidRDefault="00167BDC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10</w:t>
            </w:r>
          </w:p>
        </w:tc>
        <w:tc>
          <w:tcPr>
            <w:tcW w:w="6930" w:type="dxa"/>
            <w:vAlign w:val="center"/>
          </w:tcPr>
          <w:p w:rsidR="00167BDC" w:rsidRPr="00ED6F60" w:rsidRDefault="00167BDC" w:rsidP="00527587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9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167BDC" w:rsidRPr="00ED6F60" w:rsidTr="00B3179E">
        <w:tc>
          <w:tcPr>
            <w:tcW w:w="810" w:type="dxa"/>
            <w:vAlign w:val="center"/>
          </w:tcPr>
          <w:p w:rsidR="00167BDC" w:rsidRPr="00ED6F60" w:rsidRDefault="00167BDC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11</w:t>
            </w:r>
          </w:p>
        </w:tc>
        <w:tc>
          <w:tcPr>
            <w:tcW w:w="6930" w:type="dxa"/>
            <w:vAlign w:val="center"/>
          </w:tcPr>
          <w:p w:rsidR="00167BDC" w:rsidRPr="00ED6F60" w:rsidRDefault="00167BDC" w:rsidP="00527587">
            <w:pPr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  <w:cs/>
              </w:rPr>
            </w:pPr>
          </w:p>
        </w:tc>
        <w:tc>
          <w:tcPr>
            <w:tcW w:w="1125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/>
                <w:spacing w:val="-6"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9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167BDC" w:rsidRPr="00ED6F60" w:rsidTr="00B3179E">
        <w:tc>
          <w:tcPr>
            <w:tcW w:w="810" w:type="dxa"/>
            <w:vAlign w:val="center"/>
          </w:tcPr>
          <w:p w:rsidR="00167BDC" w:rsidRPr="00ED6F60" w:rsidRDefault="00167BDC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12</w:t>
            </w:r>
          </w:p>
        </w:tc>
        <w:tc>
          <w:tcPr>
            <w:tcW w:w="6930" w:type="dxa"/>
            <w:vAlign w:val="center"/>
          </w:tcPr>
          <w:p w:rsidR="00167BDC" w:rsidRPr="00ED6F60" w:rsidRDefault="00167BDC" w:rsidP="00527587">
            <w:pPr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  <w:cs/>
              </w:rPr>
            </w:pPr>
          </w:p>
        </w:tc>
        <w:tc>
          <w:tcPr>
            <w:tcW w:w="1125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/>
                <w:spacing w:val="-6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9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</w:tbl>
    <w:p w:rsidR="003B2729" w:rsidRPr="00ED6F60" w:rsidRDefault="003B2729">
      <w:pPr>
        <w:rPr>
          <w:rFonts w:ascii="TH Sarabun New" w:hAnsi="TH Sarabun New" w:cs="TH Sarabun New"/>
        </w:rPr>
      </w:pPr>
    </w:p>
    <w:sectPr w:rsidR="003B2729" w:rsidRPr="00ED6F60" w:rsidSect="00912373">
      <w:pgSz w:w="16838" w:h="11906" w:orient="landscape" w:code="9"/>
      <w:pgMar w:top="1440" w:right="1440" w:bottom="56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8E"/>
    <w:rsid w:val="000D2A17"/>
    <w:rsid w:val="00167BDC"/>
    <w:rsid w:val="001B0B07"/>
    <w:rsid w:val="001B5A8E"/>
    <w:rsid w:val="00207E02"/>
    <w:rsid w:val="00273F67"/>
    <w:rsid w:val="00284937"/>
    <w:rsid w:val="002A59C4"/>
    <w:rsid w:val="002B2829"/>
    <w:rsid w:val="002E67DA"/>
    <w:rsid w:val="002F305E"/>
    <w:rsid w:val="003408D5"/>
    <w:rsid w:val="003B2729"/>
    <w:rsid w:val="003F1B07"/>
    <w:rsid w:val="0041095E"/>
    <w:rsid w:val="00444461"/>
    <w:rsid w:val="004E4722"/>
    <w:rsid w:val="00507FBD"/>
    <w:rsid w:val="0051677D"/>
    <w:rsid w:val="00527587"/>
    <w:rsid w:val="0062187F"/>
    <w:rsid w:val="00625413"/>
    <w:rsid w:val="006952C3"/>
    <w:rsid w:val="006A00F9"/>
    <w:rsid w:val="006A343B"/>
    <w:rsid w:val="006C05FF"/>
    <w:rsid w:val="006E232A"/>
    <w:rsid w:val="006F630B"/>
    <w:rsid w:val="00796A13"/>
    <w:rsid w:val="00853576"/>
    <w:rsid w:val="008B1FBD"/>
    <w:rsid w:val="00912373"/>
    <w:rsid w:val="00934834"/>
    <w:rsid w:val="009B5B19"/>
    <w:rsid w:val="009D2517"/>
    <w:rsid w:val="00AE29FA"/>
    <w:rsid w:val="00B20308"/>
    <w:rsid w:val="00B22128"/>
    <w:rsid w:val="00B3179E"/>
    <w:rsid w:val="00B90204"/>
    <w:rsid w:val="00C52333"/>
    <w:rsid w:val="00CC290E"/>
    <w:rsid w:val="00CD38D5"/>
    <w:rsid w:val="00CE6590"/>
    <w:rsid w:val="00CF0AED"/>
    <w:rsid w:val="00D02213"/>
    <w:rsid w:val="00D63FC7"/>
    <w:rsid w:val="00DD1912"/>
    <w:rsid w:val="00DF4027"/>
    <w:rsid w:val="00EB7105"/>
    <w:rsid w:val="00ED6F60"/>
    <w:rsid w:val="00F51120"/>
    <w:rsid w:val="00F5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F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A8E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BDC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F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A8E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BDC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Plan-office2</cp:lastModifiedBy>
  <cp:revision>2</cp:revision>
  <dcterms:created xsi:type="dcterms:W3CDTF">2020-10-30T02:11:00Z</dcterms:created>
  <dcterms:modified xsi:type="dcterms:W3CDTF">2020-10-30T02:11:00Z</dcterms:modified>
</cp:coreProperties>
</file>